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91" w:rsidRDefault="00320391" w:rsidP="00320391">
      <w:pPr>
        <w:pStyle w:val="Default"/>
      </w:pP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41A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DICHIARAZIONE SOSTITUTIVA DELLE CERTIFICAZIONI RICHIESTE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41A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DAL D.P.R. N. 115/02 SUL PATROCINIO A SPESE DELLO STATO.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541A4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(art. 46 del D.P.R. 28.12.2000 n. 445)</w:t>
      </w:r>
    </w:p>
    <w:p w:rsidR="00541A40" w:rsidRPr="002B245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541A40" w:rsidRPr="002B245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541A40" w:rsidRPr="002B245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Il/la sottoscritto/a ………………………………………………….., nato a …………………………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il ………………………, prov. …….... Cod. fisc…………………………………………, attualmente residente a………………………...….prov. (…….), Via ……...………………….n. …,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avvalendosi della facoltà prevista dall’art. 46 del D.P.R. 28.12.2000 n.445 e consapevole della responsabilità penale a carico di chiunque rilascia dichiarazioni mendaci, forma atti falsi o ne fa uso o esibisce un atto contenente dati non più veritieri, ai sensi dell’ art. 76 del D.P.R 28.12.2000 n. 445, del codice penale e delle leggi speciali in materia,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b/>
          <w:bCs/>
          <w:color w:val="000000"/>
        </w:rPr>
        <w:t xml:space="preserve">dichiara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b/>
          <w:bCs/>
          <w:color w:val="000000"/>
        </w:rPr>
        <w:t>sotto la propria personale responsabilità</w:t>
      </w:r>
      <w:r w:rsidRPr="00541A40">
        <w:rPr>
          <w:rFonts w:ascii="Arial" w:hAnsi="Arial" w:cs="Arial"/>
          <w:color w:val="000000"/>
        </w:rPr>
        <w:t xml:space="preserve">; ai fini di cui all’art. 76 del D.P.R. 30/05/2002 N. 115: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o di aver percepito redditi nell’anno </w:t>
      </w:r>
      <w:r w:rsidR="00943145">
        <w:rPr>
          <w:rFonts w:ascii="Arial" w:hAnsi="Arial" w:cs="Arial"/>
          <w:color w:val="000000"/>
        </w:rPr>
        <w:t>__________</w:t>
      </w:r>
      <w:r w:rsidRPr="00541A40">
        <w:rPr>
          <w:rFonts w:ascii="Arial" w:hAnsi="Arial" w:cs="Arial"/>
          <w:color w:val="000000"/>
        </w:rPr>
        <w:t xml:space="preserve"> pari a €………………………………;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>o di non aver percepito redditi nell’anno</w:t>
      </w:r>
      <w:r w:rsidR="00943145">
        <w:rPr>
          <w:rFonts w:ascii="Arial" w:hAnsi="Arial" w:cs="Arial"/>
          <w:color w:val="000000"/>
        </w:rPr>
        <w:t>__________</w:t>
      </w:r>
      <w:bookmarkStart w:id="0" w:name="_GoBack"/>
      <w:bookmarkEnd w:id="0"/>
      <w:r w:rsidRPr="00541A40">
        <w:rPr>
          <w:rFonts w:ascii="Arial" w:hAnsi="Arial" w:cs="Arial"/>
          <w:color w:val="000000"/>
        </w:rPr>
        <w:t xml:space="preserve">.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Ad attestazione di quanto sopra sottoscrive anche il foglio, che si allega, e che costituisce parte integrante della presente dichiarazione, contenente l’elenco dei redditi da considerare e dichiarare.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(barrare la casella che interessa)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Pavia</w:t>
      </w:r>
      <w:r w:rsidRPr="00541A40">
        <w:rPr>
          <w:rFonts w:ascii="Arial" w:hAnsi="Arial" w:cs="Arial"/>
          <w:color w:val="000000"/>
        </w:rPr>
        <w:t xml:space="preserve">, li ..........................................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IL DICHIARANTE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(firma per esteso e leggibile)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………………....................................... </w:t>
      </w:r>
    </w:p>
    <w:p w:rsidR="002B2450" w:rsidRDefault="002B2450" w:rsidP="002B2450">
      <w:pPr>
        <w:pStyle w:val="Default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2B2450" w:rsidRDefault="002B2450" w:rsidP="002B2450">
      <w:pPr>
        <w:pStyle w:val="Default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2B2450" w:rsidRDefault="002B2450" w:rsidP="002B245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Consapevole che il titolare del trattamento è il Consiglio dell’Ordine di Pavia autorizzo e acconsento al trattamento automatizzato e/o manuale dei miei dati per la finalità della presente richiesta, nel rispetto dei principi di liceità, limitazione delle finalità e minimizzazione dei dati, con la possibilità di esercitare i diritti sanciti agli artt. 15-22 del regolamento UE n.2016/679. I dati non saranno trasferiti in Paese terzi non appartenenti all’Unione Europea. </w:t>
      </w:r>
    </w:p>
    <w:p w:rsidR="002B2450" w:rsidRDefault="002B2450" w:rsidP="002B2450">
      <w:pPr>
        <w:pStyle w:val="Default"/>
        <w:spacing w:before="120"/>
        <w:jc w:val="center"/>
        <w:rPr>
          <w:rFonts w:ascii="Arial Narrow" w:hAnsi="Arial Narrow" w:cs="Arial Narrow"/>
          <w:b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Il Trattamento dei dati personali degli iscritti sarà comunque effettuato, a prescindere dalla manifestazione del consenso in applicazione dell’interesse legittimo, per adempiere agli obblighi di legge ai quali l’Ordine come organismo istituzionale </w:t>
      </w:r>
      <w:r>
        <w:t xml:space="preserve"> </w:t>
      </w:r>
    </w:p>
    <w:p w:rsidR="002B2450" w:rsidRDefault="002B2450" w:rsidP="002B2450">
      <w:pPr>
        <w:spacing w:line="474" w:lineRule="exact"/>
        <w:outlineLvl w:val="0"/>
        <w:rPr>
          <w:b/>
        </w:rPr>
      </w:pPr>
    </w:p>
    <w:p w:rsidR="002B2450" w:rsidRDefault="002B2450" w:rsidP="002B2450">
      <w:pPr>
        <w:spacing w:line="474" w:lineRule="exac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_______________________________</w:t>
      </w:r>
    </w:p>
    <w:p w:rsidR="002B2450" w:rsidRDefault="002B2450" w:rsidP="002B2450">
      <w:pPr>
        <w:spacing w:line="474" w:lineRule="exac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Firma                                                                            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ALLEGARE COPIA FOTOSTATICA DEL DOCUMENTO D’IDENTITA’ E DEL CODICE FISCALE.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41A40">
        <w:rPr>
          <w:rFonts w:ascii="Arial" w:hAnsi="Arial" w:cs="Arial"/>
          <w:color w:val="000000"/>
        </w:rPr>
        <w:t xml:space="preserve">Esente da imposta di bollo ai sensi dell’art.37 D.P.R. 28 dicembre 2000, n.445 </w:t>
      </w:r>
    </w:p>
    <w:p w:rsidR="00541A40" w:rsidRPr="00541A40" w:rsidRDefault="00541A40" w:rsidP="00541A4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REDDITI DA CONSIDERARE PER L’AMMISSIONE AL PATROCINIO A SPESE DELLO STATO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b/>
          <w:bCs/>
          <w:color w:val="000000"/>
          <w:sz w:val="28"/>
          <w:szCs w:val="28"/>
        </w:rPr>
        <w:t>a) REDDITI IMPONIBILI: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In caso di esonero dalla compilazione della dichiarazione dei redditi: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- Indicare il reddito desumibile dalla CU (certificazione unica)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In caso di compilazione della dichiarazione dei redditi: </w:t>
      </w:r>
    </w:p>
    <w:p w:rsidR="00541A40" w:rsidRPr="00541A40" w:rsidRDefault="00541A40" w:rsidP="00541A40">
      <w:pPr>
        <w:autoSpaceDE w:val="0"/>
        <w:autoSpaceDN w:val="0"/>
        <w:adjustRightInd w:val="0"/>
        <w:spacing w:after="84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- Indicare il reddito da rigo RN4 o da rigo LM8 (Modello Unico PF anno 2017)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- Indicare il reddito da rigo 14 (Modello 730-3 anno 2017)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A cui vanno aggiunti: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b/>
          <w:bCs/>
          <w:color w:val="000000"/>
          <w:sz w:val="28"/>
          <w:szCs w:val="28"/>
        </w:rPr>
        <w:t xml:space="preserve">b) REDDITI ESENTI E REDDITI SOGGETTI AD IMPOSTA SOSTITUTIVA: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1. Pensioni.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2. Proventi da vendita di immobili acquistati/costruiti da meno di 5 anni e/o non adibiti ad abitazione principale.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3. Proventi da vendita di immobili situati all’estero.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4. Vincite lotterie, concorsi a premi, giochi scommesse.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5. Interessi percepiti da Banche, Poste, su conti correnti, libretti e certificati di deposito.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6. Dividendi percepiti a qualunque titolo.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7. Rendite catastali immobili non adibiti ad abitazione principale (soggetti ad IMU).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8. Redditi derivanti dal possesso di terreni (soggetti ad IMU).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9. Proventi derivanti da canoni di locazione assoggettati a c.d. “Cedolare secca”. </w:t>
      </w:r>
    </w:p>
    <w:p w:rsidR="00541A40" w:rsidRPr="00541A40" w:rsidRDefault="00541A40" w:rsidP="00541A40">
      <w:pPr>
        <w:autoSpaceDE w:val="0"/>
        <w:autoSpaceDN w:val="0"/>
        <w:adjustRightInd w:val="0"/>
        <w:spacing w:after="278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10. Proventi da investimenti mobiliari (titoli, BOT, CCT, BTP, ecc.).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41A40">
        <w:rPr>
          <w:rFonts w:ascii="Arial" w:hAnsi="Arial" w:cs="Arial"/>
          <w:color w:val="000000"/>
          <w:sz w:val="28"/>
          <w:szCs w:val="28"/>
        </w:rPr>
        <w:t xml:space="preserve">11. Compensi percepiti per attività sportive dilettantistiche. </w:t>
      </w:r>
    </w:p>
    <w:p w:rsidR="00541A40" w:rsidRPr="00541A40" w:rsidRDefault="00541A40" w:rsidP="00541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41A40" w:rsidRPr="00541A40" w:rsidRDefault="00541A40" w:rsidP="00541A40">
      <w:pPr>
        <w:pStyle w:val="Default"/>
        <w:rPr>
          <w:sz w:val="28"/>
          <w:szCs w:val="28"/>
        </w:rPr>
      </w:pPr>
      <w:r w:rsidRPr="00541A40">
        <w:rPr>
          <w:sz w:val="28"/>
          <w:szCs w:val="28"/>
        </w:rPr>
        <w:t xml:space="preserve">Pavia,…………….. </w:t>
      </w:r>
    </w:p>
    <w:p w:rsidR="00541A40" w:rsidRPr="00541A40" w:rsidRDefault="00541A40" w:rsidP="00541A40">
      <w:pPr>
        <w:pStyle w:val="Default"/>
        <w:rPr>
          <w:sz w:val="28"/>
          <w:szCs w:val="28"/>
        </w:rPr>
      </w:pPr>
    </w:p>
    <w:p w:rsidR="00541A40" w:rsidRPr="00541A40" w:rsidRDefault="00541A40" w:rsidP="00541A40">
      <w:pPr>
        <w:pStyle w:val="Default"/>
        <w:rPr>
          <w:sz w:val="28"/>
          <w:szCs w:val="28"/>
        </w:rPr>
      </w:pPr>
    </w:p>
    <w:p w:rsidR="00320391" w:rsidRPr="00541A40" w:rsidRDefault="00541A40" w:rsidP="00541A40">
      <w:pPr>
        <w:pStyle w:val="Default"/>
      </w:pPr>
      <w:r w:rsidRPr="00541A40">
        <w:rPr>
          <w:sz w:val="28"/>
          <w:szCs w:val="28"/>
        </w:rPr>
        <w:t>Il dichiarante:</w:t>
      </w:r>
    </w:p>
    <w:sectPr w:rsidR="00320391" w:rsidRPr="00541A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40" w:rsidRDefault="00541A40" w:rsidP="00541A40">
      <w:pPr>
        <w:spacing w:after="0" w:line="240" w:lineRule="auto"/>
      </w:pPr>
      <w:r>
        <w:separator/>
      </w:r>
    </w:p>
  </w:endnote>
  <w:endnote w:type="continuationSeparator" w:id="0">
    <w:p w:rsidR="00541A40" w:rsidRDefault="00541A40" w:rsidP="0054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40" w:rsidRDefault="00541A40" w:rsidP="00541A40">
      <w:pPr>
        <w:spacing w:after="0" w:line="240" w:lineRule="auto"/>
      </w:pPr>
      <w:r>
        <w:separator/>
      </w:r>
    </w:p>
  </w:footnote>
  <w:footnote w:type="continuationSeparator" w:id="0">
    <w:p w:rsidR="00541A40" w:rsidRDefault="00541A40" w:rsidP="0054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91"/>
    <w:rsid w:val="002B2450"/>
    <w:rsid w:val="00320391"/>
    <w:rsid w:val="00383722"/>
    <w:rsid w:val="00541A40"/>
    <w:rsid w:val="00943145"/>
    <w:rsid w:val="00BF7DD5"/>
    <w:rsid w:val="00F0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A4D6"/>
  <w15:chartTrackingRefBased/>
  <w15:docId w15:val="{60BA34FD-9F5D-4541-BDBD-2F48030A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0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41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A40"/>
  </w:style>
  <w:style w:type="paragraph" w:styleId="Pidipagina">
    <w:name w:val="footer"/>
    <w:basedOn w:val="Normale"/>
    <w:link w:val="PidipaginaCarattere"/>
    <w:uiPriority w:val="99"/>
    <w:unhideWhenUsed/>
    <w:rsid w:val="00541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Gervasi</dc:creator>
  <cp:keywords/>
  <dc:description/>
  <cp:lastModifiedBy>Antonella Gervasi</cp:lastModifiedBy>
  <cp:revision>2</cp:revision>
  <cp:lastPrinted>2018-11-29T07:08:00Z</cp:lastPrinted>
  <dcterms:created xsi:type="dcterms:W3CDTF">2019-08-21T06:16:00Z</dcterms:created>
  <dcterms:modified xsi:type="dcterms:W3CDTF">2019-08-21T06:16:00Z</dcterms:modified>
</cp:coreProperties>
</file>