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71E6" w14:textId="77777777" w:rsidR="00BB1E60" w:rsidRDefault="00BB1E60" w:rsidP="00BB1E60">
      <w:pPr>
        <w:ind w:firstLine="708"/>
        <w:jc w:val="center"/>
        <w:rPr>
          <w:rFonts w:ascii="Arial" w:hAnsi="Arial" w:cs="Arial"/>
          <w:b/>
        </w:rPr>
      </w:pPr>
      <w:r w:rsidRPr="00BB1E60">
        <w:rPr>
          <w:rFonts w:ascii="Arial" w:hAnsi="Arial" w:cs="Arial"/>
          <w:b/>
        </w:rPr>
        <w:t xml:space="preserve">ORGANISMO DI MEDIAZIONE FAMILIARE E DI COORDINAZIONE GENITORIALE </w:t>
      </w:r>
    </w:p>
    <w:p w14:paraId="3AC629DF" w14:textId="625F3E8C" w:rsidR="00BB1E60" w:rsidRDefault="00BB1E60" w:rsidP="00BB1E60">
      <w:pPr>
        <w:ind w:firstLine="708"/>
        <w:jc w:val="center"/>
        <w:rPr>
          <w:rFonts w:ascii="Arial" w:hAnsi="Arial" w:cs="Arial"/>
          <w:b/>
        </w:rPr>
      </w:pPr>
      <w:r w:rsidRPr="00BB1E60">
        <w:rPr>
          <w:rFonts w:ascii="Arial" w:hAnsi="Arial" w:cs="Arial"/>
          <w:b/>
        </w:rPr>
        <w:t xml:space="preserve">DEL CONSIGLIO DELL’ORDINE DEGLI AVVOCATI DI PAVIA </w:t>
      </w:r>
    </w:p>
    <w:p w14:paraId="7AEF7153" w14:textId="77777777" w:rsidR="00BB1E60" w:rsidRPr="00BB1E60" w:rsidRDefault="00BB1E60" w:rsidP="00BB1E60">
      <w:pPr>
        <w:ind w:firstLine="708"/>
        <w:jc w:val="center"/>
        <w:rPr>
          <w:rFonts w:ascii="Arial" w:hAnsi="Arial" w:cs="Arial"/>
          <w:b/>
        </w:rPr>
      </w:pPr>
    </w:p>
    <w:p w14:paraId="1D91265B" w14:textId="6E6BDB3A" w:rsidR="00BB1E60" w:rsidRPr="00BB1E60" w:rsidRDefault="00BB1E60" w:rsidP="00BB1E60">
      <w:pPr>
        <w:ind w:firstLine="708"/>
        <w:jc w:val="center"/>
        <w:rPr>
          <w:rFonts w:ascii="Arial" w:hAnsi="Arial" w:cs="Arial"/>
        </w:rPr>
      </w:pPr>
      <w:r w:rsidRPr="00BB1E60">
        <w:rPr>
          <w:rFonts w:ascii="Arial" w:hAnsi="Arial" w:cs="Arial"/>
          <w:b/>
        </w:rPr>
        <w:t>Disciplinare di incarico per Coordinazione Genitoriale Demandata dal Giudice</w:t>
      </w:r>
    </w:p>
    <w:p w14:paraId="64793DA2" w14:textId="77777777" w:rsidR="00BB1E60" w:rsidRPr="00BB1E60" w:rsidRDefault="00BB1E60" w:rsidP="00BB1E60">
      <w:pPr>
        <w:jc w:val="center"/>
        <w:rPr>
          <w:rFonts w:ascii="Arial" w:hAnsi="Arial" w:cs="Arial"/>
        </w:rPr>
      </w:pPr>
    </w:p>
    <w:p w14:paraId="1A3E621F" w14:textId="3079A8CF" w:rsidR="00BB1E60" w:rsidRPr="00BB1E60" w:rsidRDefault="00BB1E60" w:rsidP="00BB1E60">
      <w:pPr>
        <w:jc w:val="both"/>
        <w:rPr>
          <w:rFonts w:ascii="Arial" w:hAnsi="Arial" w:cs="Arial"/>
        </w:rPr>
      </w:pPr>
      <w:r>
        <w:rPr>
          <w:rFonts w:ascii="Arial" w:hAnsi="Arial" w:cs="Arial"/>
        </w:rPr>
        <w:t xml:space="preserve">Il </w:t>
      </w:r>
      <w:proofErr w:type="spellStart"/>
      <w:r>
        <w:rPr>
          <w:rFonts w:ascii="Arial" w:hAnsi="Arial" w:cs="Arial"/>
        </w:rPr>
        <w:t>Dott</w:t>
      </w:r>
      <w:proofErr w:type="spellEnd"/>
      <w:r>
        <w:rPr>
          <w:rFonts w:ascii="Arial" w:hAnsi="Arial" w:cs="Arial"/>
        </w:rPr>
        <w:t xml:space="preserve">…………./ </w:t>
      </w:r>
      <w:r w:rsidRPr="00BB1E60">
        <w:rPr>
          <w:rFonts w:ascii="Arial" w:hAnsi="Arial" w:cs="Arial"/>
        </w:rPr>
        <w:t xml:space="preserve">La Dott.ssa </w:t>
      </w:r>
      <w:r>
        <w:rPr>
          <w:rFonts w:ascii="Arial" w:hAnsi="Arial" w:cs="Arial"/>
        </w:rPr>
        <w:t>…………….</w:t>
      </w:r>
      <w:r w:rsidRPr="00BB1E60">
        <w:rPr>
          <w:rFonts w:ascii="Arial" w:hAnsi="Arial" w:cs="Arial"/>
        </w:rPr>
        <w:t xml:space="preserve">  accetta di prestare il proprio servizio di Coordinazione Genitoriale per il periodo da _________________ a _________________ </w:t>
      </w:r>
      <w:proofErr w:type="spellStart"/>
      <w:r w:rsidRPr="00BB1E60">
        <w:rPr>
          <w:rFonts w:ascii="Arial" w:hAnsi="Arial" w:cs="Arial"/>
        </w:rPr>
        <w:t>a</w:t>
      </w:r>
      <w:proofErr w:type="spellEnd"/>
      <w:r w:rsidRPr="00BB1E60">
        <w:rPr>
          <w:rFonts w:ascii="Arial" w:hAnsi="Arial" w:cs="Arial"/>
        </w:rPr>
        <w:t xml:space="preserve"> favore di _______________________________________________ e _________________________________________ genitori di ________________________________________, con l’obiettivo di assisterli a contenere il conflitto, di promuovere il diritto del/i figlio/i ad accedere ad entrambe le figure genitoriali, di tutelare il miglior interesse dei minorenni in generale e di facilitare l’assunzione di decisioni rispettose dei loro bisogni.</w:t>
      </w:r>
    </w:p>
    <w:p w14:paraId="38FD39F5" w14:textId="77777777" w:rsidR="00BB1E60" w:rsidRDefault="00BB1E60" w:rsidP="00BB1E60">
      <w:pPr>
        <w:jc w:val="both"/>
        <w:rPr>
          <w:rFonts w:ascii="Arial" w:hAnsi="Arial" w:cs="Arial"/>
        </w:rPr>
      </w:pPr>
      <w:r>
        <w:rPr>
          <w:rFonts w:ascii="Arial" w:hAnsi="Arial" w:cs="Arial"/>
        </w:rPr>
        <w:t xml:space="preserve">Il Coordinatore genitoriale (nel proseguo </w:t>
      </w:r>
      <w:proofErr w:type="spellStart"/>
      <w:r>
        <w:rPr>
          <w:rFonts w:ascii="Arial" w:hAnsi="Arial" w:cs="Arial"/>
        </w:rPr>
        <w:t>Co.Ge</w:t>
      </w:r>
      <w:proofErr w:type="spellEnd"/>
      <w:r>
        <w:rPr>
          <w:rFonts w:ascii="Arial" w:hAnsi="Arial" w:cs="Arial"/>
        </w:rPr>
        <w:t xml:space="preserve">.) </w:t>
      </w:r>
      <w:r w:rsidRPr="00BB1E60">
        <w:rPr>
          <w:rFonts w:ascii="Arial" w:hAnsi="Arial" w:cs="Arial"/>
        </w:rPr>
        <w:t xml:space="preserve">ha il diritto di interagire con le parti secondo le </w:t>
      </w:r>
      <w:r>
        <w:rPr>
          <w:rFonts w:ascii="Arial" w:hAnsi="Arial" w:cs="Arial"/>
        </w:rPr>
        <w:t xml:space="preserve"> seguenti regole:</w:t>
      </w:r>
    </w:p>
    <w:p w14:paraId="5448E9FB" w14:textId="5D7C010B" w:rsidR="00BB1E60" w:rsidRDefault="00BB1E60" w:rsidP="00BB1E60">
      <w:pPr>
        <w:jc w:val="both"/>
        <w:rPr>
          <w:rFonts w:ascii="Arial" w:hAnsi="Arial" w:cs="Arial"/>
        </w:rPr>
      </w:pPr>
      <w:r>
        <w:rPr>
          <w:rFonts w:ascii="Arial" w:hAnsi="Arial" w:cs="Arial"/>
        </w:rPr>
        <w:t>p</w:t>
      </w:r>
      <w:r w:rsidRPr="00BB1E60">
        <w:rPr>
          <w:rFonts w:ascii="Arial" w:hAnsi="Arial" w:cs="Arial"/>
        </w:rPr>
        <w:t xml:space="preserve">uò, ove necessario, contattare con il consenso dei </w:t>
      </w:r>
      <w:r>
        <w:rPr>
          <w:rFonts w:ascii="Arial" w:hAnsi="Arial" w:cs="Arial"/>
        </w:rPr>
        <w:t xml:space="preserve">genitori </w:t>
      </w:r>
      <w:r w:rsidRPr="00BB1E60">
        <w:rPr>
          <w:rFonts w:ascii="Arial" w:hAnsi="Arial" w:cs="Arial"/>
        </w:rPr>
        <w:t xml:space="preserve">le figure significative per la quotidianità dei minorenni, le agenzie di socializzazione (es. scuola, </w:t>
      </w:r>
      <w:proofErr w:type="spellStart"/>
      <w:r w:rsidRPr="00BB1E60">
        <w:rPr>
          <w:rFonts w:ascii="Arial" w:hAnsi="Arial" w:cs="Arial"/>
        </w:rPr>
        <w:t>ass</w:t>
      </w:r>
      <w:proofErr w:type="spellEnd"/>
      <w:r w:rsidRPr="00BB1E60">
        <w:rPr>
          <w:rFonts w:ascii="Arial" w:hAnsi="Arial" w:cs="Arial"/>
        </w:rPr>
        <w:t>. sportiva, ecc.)</w:t>
      </w:r>
      <w:r>
        <w:rPr>
          <w:rFonts w:ascii="Arial" w:hAnsi="Arial" w:cs="Arial"/>
        </w:rPr>
        <w:t xml:space="preserve"> e o i </w:t>
      </w:r>
      <w:r w:rsidRPr="00BB1E60">
        <w:rPr>
          <w:rFonts w:ascii="Arial" w:hAnsi="Arial" w:cs="Arial"/>
        </w:rPr>
        <w:t>professionisti eventualmente utili per il miglior svolgimento dell’incarico di cui al presente contratto,</w:t>
      </w:r>
      <w:r>
        <w:rPr>
          <w:rFonts w:ascii="Arial" w:hAnsi="Arial" w:cs="Arial"/>
        </w:rPr>
        <w:t xml:space="preserve"> tenendo informati gli avvocati di entrambe le parti.</w:t>
      </w:r>
    </w:p>
    <w:p w14:paraId="3F081629" w14:textId="1D19522E" w:rsidR="00BB1E60" w:rsidRPr="00BB1E60" w:rsidRDefault="00BB1E60" w:rsidP="00633205">
      <w:pPr>
        <w:jc w:val="both"/>
        <w:rPr>
          <w:rFonts w:ascii="Arial" w:hAnsi="Arial" w:cs="Arial"/>
        </w:rPr>
      </w:pPr>
      <w:r w:rsidRPr="00BB1E60">
        <w:rPr>
          <w:rFonts w:ascii="Arial" w:hAnsi="Arial" w:cs="Arial"/>
        </w:rPr>
        <w:t xml:space="preserve"> </w:t>
      </w:r>
      <w:r w:rsidR="00633205">
        <w:rPr>
          <w:rFonts w:ascii="Arial" w:hAnsi="Arial" w:cs="Arial"/>
        </w:rPr>
        <w:t xml:space="preserve">Il/ la </w:t>
      </w:r>
      <w:proofErr w:type="spellStart"/>
      <w:r w:rsidR="00633205">
        <w:rPr>
          <w:rFonts w:ascii="Arial" w:hAnsi="Arial" w:cs="Arial"/>
        </w:rPr>
        <w:t>Co.Ge</w:t>
      </w:r>
      <w:proofErr w:type="spellEnd"/>
      <w:r w:rsidR="00633205">
        <w:rPr>
          <w:rFonts w:ascii="Arial" w:hAnsi="Arial" w:cs="Arial"/>
        </w:rPr>
        <w:t>. con l’accettazione dell’incarico, assume la responsabilità di svolgere i compiti che seguono:</w:t>
      </w:r>
    </w:p>
    <w:p w14:paraId="3446F17F" w14:textId="77777777" w:rsidR="00BB1E60" w:rsidRPr="00BB1E60" w:rsidRDefault="00BB1E60" w:rsidP="00BB1E60">
      <w:pPr>
        <w:rPr>
          <w:rFonts w:ascii="Arial" w:hAnsi="Arial" w:cs="Arial"/>
        </w:rPr>
      </w:pPr>
      <w:r w:rsidRPr="00BB1E60">
        <w:rPr>
          <w:rFonts w:ascii="Arial" w:hAnsi="Arial" w:cs="Arial"/>
        </w:rPr>
        <w:t>1.definizione di un approccio che possa aiutare nella decisioni che minimizzino e prevengano il conflitto tra i genitori e aumentino la fiducia tra loro e nei confronti dei membri della loro famiglia allargata;</w:t>
      </w:r>
    </w:p>
    <w:p w14:paraId="20AB5D5F" w14:textId="77777777" w:rsidR="00BB1E60" w:rsidRPr="00BB1E60" w:rsidRDefault="00BB1E60" w:rsidP="00BB1E60">
      <w:pPr>
        <w:rPr>
          <w:rFonts w:ascii="Arial" w:hAnsi="Arial" w:cs="Arial"/>
        </w:rPr>
      </w:pPr>
      <w:r w:rsidRPr="00BB1E60">
        <w:rPr>
          <w:rFonts w:ascii="Arial" w:hAnsi="Arial" w:cs="Arial"/>
        </w:rPr>
        <w:t>2.indicazioni scritte alle parti, ove necessario su decisioni non strutturali (diverse da affidamento, collocamento e regolamentazione maggiore), qualora i genitori non riescano ad arrivare ad un accordo sulle tematiche di interesse pur accompagnati dal Coordinatore Genitoriale</w:t>
      </w:r>
    </w:p>
    <w:p w14:paraId="6929BCE2" w14:textId="77777777" w:rsidR="00BB1E60" w:rsidRPr="00BB1E60" w:rsidRDefault="00BB1E60" w:rsidP="00BB1E60">
      <w:pPr>
        <w:rPr>
          <w:rFonts w:ascii="Arial" w:hAnsi="Arial" w:cs="Arial"/>
        </w:rPr>
      </w:pPr>
      <w:r w:rsidRPr="00BB1E60">
        <w:rPr>
          <w:rFonts w:ascii="Arial" w:hAnsi="Arial" w:cs="Arial"/>
        </w:rPr>
        <w:t>3.verifica e monitoraggio dell’attuazione delle decisioni già assunte dal Tribunale o definite durante gli incontri di coordinazione e scritte all’interno delle sintesi.</w:t>
      </w:r>
    </w:p>
    <w:p w14:paraId="01400CDC" w14:textId="77777777" w:rsidR="00BB1E60" w:rsidRPr="00BB1E60" w:rsidRDefault="00BB1E60" w:rsidP="00BB1E60">
      <w:pPr>
        <w:rPr>
          <w:rFonts w:ascii="Arial" w:hAnsi="Arial" w:cs="Arial"/>
        </w:rPr>
      </w:pPr>
      <w:r w:rsidRPr="00BB1E60">
        <w:rPr>
          <w:rFonts w:ascii="Arial" w:hAnsi="Arial" w:cs="Arial"/>
        </w:rPr>
        <w:t>4.il supporto alle competenze comunicative tra i genitori, le famiglie allargate, ai principi evolutivi riguardanti lo sviluppo dei figli. Eventuale supporto a reperire le risorse professionali più appropriate alle esigenze specifiche.</w:t>
      </w:r>
    </w:p>
    <w:p w14:paraId="113A16D6" w14:textId="76127C34" w:rsidR="00BB1E60" w:rsidRPr="00BB1E60" w:rsidRDefault="001E7A71" w:rsidP="00BB1E60">
      <w:pPr>
        <w:rPr>
          <w:rFonts w:ascii="Arial" w:hAnsi="Arial" w:cs="Arial"/>
        </w:rPr>
      </w:pPr>
      <w:r>
        <w:rPr>
          <w:rFonts w:ascii="Arial" w:hAnsi="Arial" w:cs="Arial"/>
          <w:b/>
        </w:rPr>
        <w:t xml:space="preserve">Il </w:t>
      </w:r>
      <w:r w:rsidR="00BB1E60" w:rsidRPr="00BB1E60">
        <w:rPr>
          <w:rFonts w:ascii="Arial" w:hAnsi="Arial" w:cs="Arial"/>
          <w:b/>
        </w:rPr>
        <w:t xml:space="preserve"> Coordinatore Genitoriale non è alleato di nessuno dei due genitori, né è un mediatore neutrale</w:t>
      </w:r>
      <w:r w:rsidR="00BB1E60" w:rsidRPr="00BB1E60">
        <w:rPr>
          <w:rFonts w:ascii="Arial" w:hAnsi="Arial" w:cs="Arial"/>
        </w:rPr>
        <w:t>.</w:t>
      </w:r>
    </w:p>
    <w:p w14:paraId="7C8ACB15" w14:textId="77777777" w:rsidR="00BB1E60" w:rsidRPr="00BB1E60" w:rsidRDefault="00BB1E60" w:rsidP="001E7A71">
      <w:pPr>
        <w:jc w:val="both"/>
        <w:rPr>
          <w:rFonts w:ascii="Arial" w:hAnsi="Arial" w:cs="Arial"/>
        </w:rPr>
      </w:pPr>
      <w:r w:rsidRPr="00BB1E60">
        <w:rPr>
          <w:rFonts w:ascii="Arial" w:hAnsi="Arial" w:cs="Arial"/>
        </w:rPr>
        <w:t>Lo scopo principale del Coordinatore Genitoriale è quello di contenere il danno derivante dal conflitto al quale sono esposti i figli e far sì che i genitori assumano decisioni rispettose di questi ultimi.</w:t>
      </w:r>
    </w:p>
    <w:p w14:paraId="0C4AD6A0" w14:textId="77777777" w:rsidR="00BB1E60" w:rsidRPr="00BB1E60" w:rsidRDefault="00BB1E60" w:rsidP="00633205">
      <w:pPr>
        <w:jc w:val="center"/>
        <w:rPr>
          <w:rFonts w:ascii="Arial" w:hAnsi="Arial" w:cs="Arial"/>
        </w:rPr>
      </w:pPr>
      <w:r w:rsidRPr="00BB1E60">
        <w:rPr>
          <w:rFonts w:ascii="Arial" w:hAnsi="Arial" w:cs="Arial"/>
          <w:b/>
        </w:rPr>
        <w:t>REGOLE E MODALITÀ DI COMUNICAZIONE</w:t>
      </w:r>
    </w:p>
    <w:p w14:paraId="2E187F15" w14:textId="77777777" w:rsidR="00BB1E60" w:rsidRPr="00BB1E60" w:rsidRDefault="00BB1E60" w:rsidP="00BB1E60">
      <w:pPr>
        <w:rPr>
          <w:rFonts w:ascii="Arial" w:hAnsi="Arial" w:cs="Arial"/>
        </w:rPr>
      </w:pPr>
      <w:r w:rsidRPr="00BB1E60">
        <w:rPr>
          <w:rFonts w:ascii="Arial" w:hAnsi="Arial" w:cs="Arial"/>
        </w:rPr>
        <w:t xml:space="preserve">Si fa presente che nello spazio del lavoro con il coordinatore genitoriale le regole sono: </w:t>
      </w:r>
    </w:p>
    <w:p w14:paraId="7CD022FD" w14:textId="77777777" w:rsidR="00BB1E60" w:rsidRPr="00BB1E60" w:rsidRDefault="00BB1E60" w:rsidP="00BB1E60">
      <w:pPr>
        <w:rPr>
          <w:rFonts w:ascii="Arial" w:hAnsi="Arial" w:cs="Arial"/>
        </w:rPr>
      </w:pPr>
      <w:r w:rsidRPr="00BB1E60">
        <w:rPr>
          <w:rFonts w:ascii="Arial" w:hAnsi="Arial" w:cs="Arial"/>
          <w:b/>
        </w:rPr>
        <w:t xml:space="preserve">PARLARE UNO PER VOLTA, </w:t>
      </w:r>
    </w:p>
    <w:p w14:paraId="57DB465C" w14:textId="77777777" w:rsidR="00BB1E60" w:rsidRPr="00BB1E60" w:rsidRDefault="00BB1E60" w:rsidP="00BB1E60">
      <w:pPr>
        <w:rPr>
          <w:rFonts w:ascii="Arial" w:hAnsi="Arial" w:cs="Arial"/>
        </w:rPr>
      </w:pPr>
      <w:r w:rsidRPr="00BB1E60">
        <w:rPr>
          <w:rFonts w:ascii="Arial" w:hAnsi="Arial" w:cs="Arial"/>
          <w:b/>
        </w:rPr>
        <w:t xml:space="preserve">RIVOLGERSI ALL’ALTRO IN MANIERA RISPETTOSA, </w:t>
      </w:r>
    </w:p>
    <w:p w14:paraId="12271A68" w14:textId="77777777" w:rsidR="00BB1E60" w:rsidRPr="00BB1E60" w:rsidRDefault="00BB1E60" w:rsidP="00BB1E60">
      <w:pPr>
        <w:rPr>
          <w:rFonts w:ascii="Arial" w:hAnsi="Arial" w:cs="Arial"/>
        </w:rPr>
      </w:pPr>
      <w:r w:rsidRPr="00BB1E60">
        <w:rPr>
          <w:rFonts w:ascii="Arial" w:hAnsi="Arial" w:cs="Arial"/>
          <w:b/>
        </w:rPr>
        <w:t xml:space="preserve">PARLARE DI SÈ E NON DELL’ALTRO.                                                                                 </w:t>
      </w:r>
    </w:p>
    <w:p w14:paraId="012CB93D" w14:textId="77777777" w:rsidR="00BB1E60" w:rsidRPr="00BB1E60" w:rsidRDefault="00BB1E60" w:rsidP="00BB1E60">
      <w:pPr>
        <w:rPr>
          <w:rFonts w:ascii="Arial" w:hAnsi="Arial" w:cs="Arial"/>
        </w:rPr>
      </w:pPr>
      <w:r w:rsidRPr="00BB1E60">
        <w:rPr>
          <w:rFonts w:ascii="Arial" w:hAnsi="Arial" w:cs="Arial"/>
        </w:rPr>
        <w:lastRenderedPageBreak/>
        <w:t>Al terzo richiamo per il mancato rispetto delle regole l’incontro sarà sospeso e la spesa addebitata al cliente che ha portato alla sospensione dello stesso.</w:t>
      </w:r>
    </w:p>
    <w:p w14:paraId="2BCB0824" w14:textId="77777777" w:rsidR="00BB1E60" w:rsidRPr="00BB1E60" w:rsidRDefault="00BB1E60" w:rsidP="00633205">
      <w:pPr>
        <w:jc w:val="both"/>
        <w:rPr>
          <w:rFonts w:ascii="Arial" w:hAnsi="Arial" w:cs="Arial"/>
        </w:rPr>
      </w:pPr>
      <w:r w:rsidRPr="00BB1E60">
        <w:rPr>
          <w:rFonts w:ascii="Arial" w:hAnsi="Arial" w:cs="Arial"/>
        </w:rPr>
        <w:t>L’intervento del Coordinatore Genitoriale non si intende come un servizio di emergenza, piuttosto un intervento programmato con un calendario di incontri predefinito in cui discutere delle tematiche di interesse da implementare avendo esplicitato per iscritto decisioni e modalità di attuazione di queste ultime con gli impegni di ogni soggetto (genitori, adulti significativi per i bambini, consulente, professionisti).</w:t>
      </w:r>
    </w:p>
    <w:p w14:paraId="270422A6" w14:textId="77777777" w:rsidR="00BB1E60" w:rsidRPr="00BB1E60" w:rsidRDefault="00BB1E60" w:rsidP="00633205">
      <w:pPr>
        <w:jc w:val="both"/>
        <w:rPr>
          <w:rFonts w:ascii="Arial" w:hAnsi="Arial" w:cs="Arial"/>
        </w:rPr>
      </w:pPr>
      <w:r w:rsidRPr="00BB1E60">
        <w:rPr>
          <w:rFonts w:ascii="Arial" w:hAnsi="Arial" w:cs="Arial"/>
        </w:rPr>
        <w:t xml:space="preserve">Nelle </w:t>
      </w:r>
      <w:r w:rsidRPr="00BB1E60">
        <w:rPr>
          <w:rFonts w:ascii="Arial" w:hAnsi="Arial" w:cs="Arial"/>
          <w:b/>
        </w:rPr>
        <w:t xml:space="preserve">situazioni di emergenza </w:t>
      </w:r>
      <w:r w:rsidRPr="00BB1E60">
        <w:rPr>
          <w:rFonts w:ascii="Arial" w:hAnsi="Arial" w:cs="Arial"/>
        </w:rPr>
        <w:t>- situazioni non prevedibili che necessitano di un intervento immediato - i genitori dovranno attivare le istituzioni a questo preposte (pronto soccorso, forze dell’ordine).</w:t>
      </w:r>
    </w:p>
    <w:p w14:paraId="64B209EA" w14:textId="77777777" w:rsidR="00BB1E60" w:rsidRPr="00BB1E60" w:rsidRDefault="00BB1E60" w:rsidP="00633205">
      <w:pPr>
        <w:jc w:val="both"/>
        <w:rPr>
          <w:rFonts w:ascii="Arial" w:hAnsi="Arial" w:cs="Arial"/>
        </w:rPr>
      </w:pPr>
      <w:r w:rsidRPr="00BB1E60">
        <w:rPr>
          <w:rFonts w:ascii="Arial" w:hAnsi="Arial" w:cs="Arial"/>
        </w:rPr>
        <w:t xml:space="preserve">Nelle </w:t>
      </w:r>
      <w:r w:rsidRPr="00BB1E60">
        <w:rPr>
          <w:rFonts w:ascii="Arial" w:hAnsi="Arial" w:cs="Arial"/>
          <w:b/>
        </w:rPr>
        <w:t xml:space="preserve">situazioni di urgenza </w:t>
      </w:r>
      <w:r w:rsidRPr="00BB1E60">
        <w:rPr>
          <w:rFonts w:ascii="Arial" w:hAnsi="Arial" w:cs="Arial"/>
        </w:rPr>
        <w:t>riguardanti il bambino o l’organizzazione dei genitori rispetto al bambino - eventi non prevedibili che necessitano di essere trattati in maniera tempestiva ovvero entro alcuni giorni - il genitore che rileva l’urgenza invia un sms o una mail al coordinatore genitoriale indicando l’accaduto. Il coordinatore genitoriale fissa un appuntamento entro una settimana.</w:t>
      </w:r>
    </w:p>
    <w:p w14:paraId="1D3342C5" w14:textId="3E33BC58" w:rsidR="00BB1E60" w:rsidRDefault="00BB1E60" w:rsidP="00633205">
      <w:pPr>
        <w:jc w:val="both"/>
        <w:rPr>
          <w:rFonts w:ascii="Arial" w:hAnsi="Arial" w:cs="Arial"/>
        </w:rPr>
      </w:pPr>
      <w:r w:rsidRPr="00BB1E60">
        <w:rPr>
          <w:rFonts w:ascii="Arial" w:hAnsi="Arial" w:cs="Arial"/>
          <w:b/>
        </w:rPr>
        <w:t xml:space="preserve">Tutti gli eventi prevedibili </w:t>
      </w:r>
      <w:r w:rsidRPr="00BB1E60">
        <w:rPr>
          <w:rFonts w:ascii="Arial" w:hAnsi="Arial" w:cs="Arial"/>
        </w:rPr>
        <w:t>sono trattati negli incontri calendarizzati.</w:t>
      </w:r>
    </w:p>
    <w:p w14:paraId="291D20BD" w14:textId="02B6943B" w:rsidR="001E7A71" w:rsidRPr="001E7A71" w:rsidRDefault="001E7A71" w:rsidP="001E7A71">
      <w:pPr>
        <w:rPr>
          <w:rFonts w:ascii="Arial" w:hAnsi="Arial" w:cs="Arial"/>
        </w:rPr>
      </w:pPr>
      <w:r>
        <w:rPr>
          <w:rFonts w:ascii="Arial" w:hAnsi="Arial" w:cs="Arial"/>
        </w:rPr>
        <w:t>Prima di ciascun</w:t>
      </w:r>
      <w:r w:rsidR="00BB56A0">
        <w:rPr>
          <w:rFonts w:ascii="Arial" w:hAnsi="Arial" w:cs="Arial"/>
        </w:rPr>
        <w:t xml:space="preserve"> incontro </w:t>
      </w:r>
      <w:r w:rsidR="00451CE7">
        <w:rPr>
          <w:rFonts w:ascii="Arial" w:hAnsi="Arial" w:cs="Arial"/>
        </w:rPr>
        <w:t>l</w:t>
      </w:r>
      <w:r w:rsidR="00BB56A0">
        <w:rPr>
          <w:rFonts w:ascii="Arial" w:hAnsi="Arial" w:cs="Arial"/>
        </w:rPr>
        <w:t xml:space="preserve">e </w:t>
      </w:r>
      <w:r>
        <w:rPr>
          <w:rFonts w:ascii="Arial" w:hAnsi="Arial" w:cs="Arial"/>
        </w:rPr>
        <w:t>parti dovr</w:t>
      </w:r>
      <w:r w:rsidR="00BB56A0">
        <w:rPr>
          <w:rFonts w:ascii="Arial" w:hAnsi="Arial" w:cs="Arial"/>
        </w:rPr>
        <w:t>anno</w:t>
      </w:r>
      <w:r>
        <w:rPr>
          <w:rFonts w:ascii="Arial" w:hAnsi="Arial" w:cs="Arial"/>
        </w:rPr>
        <w:t xml:space="preserve"> versare mediante bonifico bancario sul conto </w:t>
      </w:r>
      <w:r w:rsidRPr="001E7A71">
        <w:rPr>
          <w:rFonts w:ascii="Arial" w:hAnsi="Arial" w:cs="Arial"/>
          <w:b/>
          <w:bCs/>
        </w:rPr>
        <w:t>Cariparma IBAN IT62N0623011330000046760860</w:t>
      </w:r>
      <w:r w:rsidRPr="001E7A71">
        <w:rPr>
          <w:rFonts w:ascii="Arial" w:hAnsi="Arial" w:cs="Arial"/>
        </w:rPr>
        <w:br/>
      </w:r>
      <w:r w:rsidRPr="001E7A71">
        <w:rPr>
          <w:rFonts w:ascii="Arial" w:hAnsi="Arial" w:cs="Arial"/>
          <w:b/>
          <w:bCs/>
        </w:rPr>
        <w:t>INTESTATO A ORGANISMO DI MEDIAZIONE DEL COA DI PAVIA</w:t>
      </w:r>
      <w:r>
        <w:rPr>
          <w:rFonts w:ascii="Arial" w:hAnsi="Arial" w:cs="Arial"/>
          <w:b/>
          <w:bCs/>
        </w:rPr>
        <w:t xml:space="preserve"> una somma pari ad </w:t>
      </w:r>
      <w:r w:rsidRPr="00451CE7">
        <w:rPr>
          <w:rFonts w:ascii="Arial" w:hAnsi="Arial" w:cs="Arial"/>
          <w:b/>
          <w:bCs/>
          <w:u w:val="single"/>
        </w:rPr>
        <w:t>Euro 75,00</w:t>
      </w:r>
      <w:r w:rsidR="00BB56A0">
        <w:rPr>
          <w:rFonts w:ascii="Arial" w:hAnsi="Arial" w:cs="Arial"/>
          <w:b/>
          <w:bCs/>
          <w:u w:val="single"/>
        </w:rPr>
        <w:t>, cadauno,</w:t>
      </w:r>
      <w:r w:rsidRPr="00451CE7">
        <w:rPr>
          <w:rFonts w:ascii="Arial" w:hAnsi="Arial" w:cs="Arial"/>
          <w:b/>
          <w:bCs/>
          <w:u w:val="single"/>
        </w:rPr>
        <w:t> </w:t>
      </w:r>
      <w:r w:rsidR="00BB56A0" w:rsidRPr="00451CE7">
        <w:rPr>
          <w:rFonts w:ascii="Arial" w:hAnsi="Arial" w:cs="Arial"/>
          <w:b/>
          <w:bCs/>
          <w:u w:val="single"/>
        </w:rPr>
        <w:t>IVA compresa</w:t>
      </w:r>
      <w:r w:rsidR="00BB56A0" w:rsidRPr="00451CE7">
        <w:rPr>
          <w:rFonts w:ascii="Arial" w:hAnsi="Arial" w:cs="Arial"/>
          <w:b/>
          <w:bCs/>
        </w:rPr>
        <w:t xml:space="preserve"> </w:t>
      </w:r>
      <w:r w:rsidRPr="00451CE7">
        <w:rPr>
          <w:rFonts w:ascii="Arial" w:hAnsi="Arial" w:cs="Arial"/>
          <w:b/>
          <w:bCs/>
        </w:rPr>
        <w:t xml:space="preserve">– </w:t>
      </w:r>
      <w:r w:rsidRPr="00BB56A0">
        <w:rPr>
          <w:rFonts w:ascii="Arial" w:hAnsi="Arial" w:cs="Arial"/>
        </w:rPr>
        <w:t>comprensiva dell’onorario dei mediatori</w:t>
      </w:r>
      <w:r w:rsidRPr="001E7A71">
        <w:rPr>
          <w:rFonts w:ascii="Arial" w:hAnsi="Arial" w:cs="Arial"/>
        </w:rPr>
        <w:t>.</w:t>
      </w:r>
    </w:p>
    <w:p w14:paraId="5D7DC920" w14:textId="3C180C30" w:rsidR="001E7A71" w:rsidRDefault="001E7A71" w:rsidP="001E7A71">
      <w:pPr>
        <w:jc w:val="both"/>
        <w:rPr>
          <w:rFonts w:ascii="Arial" w:hAnsi="Arial" w:cs="Arial"/>
        </w:rPr>
      </w:pPr>
      <w:r w:rsidRPr="001E7A71">
        <w:rPr>
          <w:rFonts w:ascii="Arial" w:hAnsi="Arial" w:cs="Arial"/>
          <w:b/>
          <w:bCs/>
        </w:rPr>
        <w:t>Le parti sono tenute in solido al pagamento</w:t>
      </w:r>
      <w:r w:rsidRPr="001E7A71">
        <w:rPr>
          <w:rFonts w:ascii="Arial" w:hAnsi="Arial" w:cs="Arial"/>
        </w:rPr>
        <w:t>.</w:t>
      </w:r>
    </w:p>
    <w:p w14:paraId="01986F00" w14:textId="0924E70A" w:rsidR="00EA2F35" w:rsidRPr="001E7A71" w:rsidRDefault="00EA2F35" w:rsidP="001E7A71">
      <w:pPr>
        <w:jc w:val="both"/>
        <w:rPr>
          <w:rFonts w:ascii="Arial" w:hAnsi="Arial" w:cs="Arial"/>
        </w:rPr>
      </w:pPr>
      <w:r>
        <w:rPr>
          <w:rFonts w:ascii="Arial" w:hAnsi="Arial" w:cs="Arial"/>
        </w:rPr>
        <w:t>La segreteria dell’Organismo provvederà all’emissione di regolare fattura.</w:t>
      </w:r>
      <w:r w:rsidR="00BB56A0">
        <w:rPr>
          <w:rFonts w:ascii="Arial" w:hAnsi="Arial" w:cs="Arial"/>
        </w:rPr>
        <w:t xml:space="preserve"> </w:t>
      </w:r>
      <w:r w:rsidR="00BB56A0" w:rsidRPr="00BB56A0">
        <w:rPr>
          <w:rFonts w:ascii="Arial" w:hAnsi="Arial" w:cs="Arial"/>
          <w:b/>
          <w:bCs/>
          <w:u w:val="single"/>
        </w:rPr>
        <w:t>Per l'emissione della fattura</w:t>
      </w:r>
      <w:r w:rsidR="00BB56A0" w:rsidRPr="00BB56A0">
        <w:rPr>
          <w:rFonts w:ascii="Arial" w:hAnsi="Arial" w:cs="Arial"/>
        </w:rPr>
        <w:t> </w:t>
      </w:r>
      <w:r w:rsidR="00BB56A0" w:rsidRPr="00BB56A0">
        <w:rPr>
          <w:rFonts w:ascii="Arial" w:hAnsi="Arial" w:cs="Arial"/>
          <w:b/>
          <w:bCs/>
        </w:rPr>
        <w:t>è obbligatorio comunicare i dati completi della parti  comprensivi di codice univoco</w:t>
      </w:r>
      <w:r w:rsidR="00BB56A0">
        <w:rPr>
          <w:rFonts w:ascii="Arial" w:hAnsi="Arial" w:cs="Arial"/>
          <w:b/>
          <w:bCs/>
        </w:rPr>
        <w:t xml:space="preserve"> </w:t>
      </w:r>
      <w:r w:rsidR="00BB56A0" w:rsidRPr="00BB56A0">
        <w:rPr>
          <w:rFonts w:ascii="Arial" w:hAnsi="Arial" w:cs="Arial"/>
          <w:b/>
          <w:bCs/>
        </w:rPr>
        <w:t>(destinatario) o PEC (fattura elettronica).</w:t>
      </w:r>
    </w:p>
    <w:p w14:paraId="3D99C1FE" w14:textId="5540FE6F" w:rsidR="001E7A71" w:rsidRDefault="001E7A71" w:rsidP="001E7A71">
      <w:pPr>
        <w:jc w:val="both"/>
        <w:rPr>
          <w:rFonts w:ascii="Arial" w:hAnsi="Arial" w:cs="Arial"/>
        </w:rPr>
      </w:pPr>
      <w:r w:rsidRPr="001E7A71">
        <w:rPr>
          <w:rFonts w:ascii="Arial" w:hAnsi="Arial" w:cs="Arial"/>
        </w:rPr>
        <w:t>Per le parti che possono dimostrare di essere titolari di reddito annuo lordo inferiore ad Euro 25.000,00 (venticinquemila) le spese per ogni incontro sono ridotte ad Euro 50,00 IVA compresa.</w:t>
      </w:r>
    </w:p>
    <w:p w14:paraId="396DB9C6" w14:textId="77777777" w:rsidR="00BB56A0" w:rsidRPr="001E7A71" w:rsidRDefault="00BB56A0" w:rsidP="001E7A71">
      <w:pPr>
        <w:jc w:val="both"/>
        <w:rPr>
          <w:rFonts w:ascii="Arial" w:hAnsi="Arial" w:cs="Arial"/>
        </w:rPr>
      </w:pPr>
    </w:p>
    <w:p w14:paraId="529538D0" w14:textId="4EE89A02" w:rsidR="00BB1E60" w:rsidRDefault="00BB1E60" w:rsidP="00633205">
      <w:pPr>
        <w:jc w:val="both"/>
        <w:rPr>
          <w:rFonts w:ascii="Arial" w:hAnsi="Arial" w:cs="Arial"/>
        </w:rPr>
      </w:pPr>
      <w:r w:rsidRPr="00BB1E60">
        <w:rPr>
          <w:rFonts w:ascii="Arial" w:hAnsi="Arial" w:cs="Arial"/>
        </w:rPr>
        <w:t>Durante tutti gli incontri sarà preparat</w:t>
      </w:r>
      <w:r w:rsidR="00633205">
        <w:rPr>
          <w:rFonts w:ascii="Arial" w:hAnsi="Arial" w:cs="Arial"/>
        </w:rPr>
        <w:t>o verbale contenente</w:t>
      </w:r>
      <w:r w:rsidRPr="00BB1E60">
        <w:rPr>
          <w:rFonts w:ascii="Arial" w:hAnsi="Arial" w:cs="Arial"/>
        </w:rPr>
        <w:t xml:space="preserve"> una </w:t>
      </w:r>
      <w:r w:rsidRPr="00BB1E60">
        <w:rPr>
          <w:rFonts w:ascii="Arial" w:hAnsi="Arial" w:cs="Arial"/>
          <w:b/>
        </w:rPr>
        <w:t xml:space="preserve">sintesi </w:t>
      </w:r>
      <w:r w:rsidR="00633205" w:rsidRPr="00633205">
        <w:rPr>
          <w:rFonts w:ascii="Arial" w:hAnsi="Arial" w:cs="Arial"/>
          <w:b/>
        </w:rPr>
        <w:t>de</w:t>
      </w:r>
      <w:r w:rsidRPr="00BB1E60">
        <w:rPr>
          <w:rFonts w:ascii="Arial" w:hAnsi="Arial" w:cs="Arial"/>
          <w:b/>
        </w:rPr>
        <w:t>i temi trattati</w:t>
      </w:r>
      <w:r w:rsidRPr="00BB1E60">
        <w:rPr>
          <w:rFonts w:ascii="Arial" w:hAnsi="Arial" w:cs="Arial"/>
        </w:rPr>
        <w:t>,</w:t>
      </w:r>
      <w:r w:rsidR="00633205">
        <w:rPr>
          <w:rFonts w:ascii="Arial" w:hAnsi="Arial" w:cs="Arial"/>
        </w:rPr>
        <w:t xml:space="preserve"> del</w:t>
      </w:r>
      <w:r w:rsidRPr="00BB1E60">
        <w:rPr>
          <w:rFonts w:ascii="Arial" w:hAnsi="Arial" w:cs="Arial"/>
        </w:rPr>
        <w:t xml:space="preserve">le decisioni assunte ed eventualmente, se necessario, le diverse posizioni </w:t>
      </w:r>
      <w:r w:rsidR="00633205">
        <w:rPr>
          <w:rFonts w:ascii="Arial" w:hAnsi="Arial" w:cs="Arial"/>
        </w:rPr>
        <w:t xml:space="preserve"> assunte </w:t>
      </w:r>
      <w:r w:rsidRPr="00BB1E60">
        <w:rPr>
          <w:rFonts w:ascii="Arial" w:hAnsi="Arial" w:cs="Arial"/>
        </w:rPr>
        <w:t>d</w:t>
      </w:r>
      <w:r w:rsidR="00633205">
        <w:rPr>
          <w:rFonts w:ascii="Arial" w:hAnsi="Arial" w:cs="Arial"/>
        </w:rPr>
        <w:t>a</w:t>
      </w:r>
      <w:r w:rsidRPr="00BB1E60">
        <w:rPr>
          <w:rFonts w:ascii="Arial" w:hAnsi="Arial" w:cs="Arial"/>
        </w:rPr>
        <w:t>i genitori o i suggerimenti del Coordinatore Genitoriale. Questa sintesi sarà inviata agli avvocati e a</w:t>
      </w:r>
      <w:r w:rsidR="00633205">
        <w:rPr>
          <w:rFonts w:ascii="Arial" w:hAnsi="Arial" w:cs="Arial"/>
        </w:rPr>
        <w:t>lle parti</w:t>
      </w:r>
      <w:r w:rsidRPr="00BB1E60">
        <w:rPr>
          <w:rFonts w:ascii="Arial" w:hAnsi="Arial" w:cs="Arial"/>
        </w:rPr>
        <w:t>.</w:t>
      </w:r>
    </w:p>
    <w:p w14:paraId="41B154B6" w14:textId="77777777" w:rsidR="00BB1E60" w:rsidRPr="00BB1E60" w:rsidRDefault="00BB1E60" w:rsidP="00633205">
      <w:pPr>
        <w:jc w:val="both"/>
        <w:rPr>
          <w:rFonts w:ascii="Arial" w:hAnsi="Arial" w:cs="Arial"/>
        </w:rPr>
      </w:pPr>
      <w:r w:rsidRPr="00BB1E60">
        <w:rPr>
          <w:rFonts w:ascii="Arial" w:hAnsi="Arial" w:cs="Arial"/>
        </w:rPr>
        <w:t>Le parti sono invitate a comunicare in forma scritta e sintetica, secondo le modalità indicate dal Coordinatore Genitoriale</w:t>
      </w:r>
      <w:r w:rsidRPr="00BB1E60">
        <w:rPr>
          <w:rFonts w:ascii="Arial" w:hAnsi="Arial" w:cs="Arial"/>
          <w:b/>
        </w:rPr>
        <w:t xml:space="preserve">. </w:t>
      </w:r>
      <w:r w:rsidRPr="00BB1E60">
        <w:rPr>
          <w:rFonts w:ascii="Arial" w:hAnsi="Arial" w:cs="Arial"/>
        </w:rPr>
        <w:t>Le questioni problematiche, quindi, dovranno essergli sottoposte nel corso del normale svolgimento delle attività.</w:t>
      </w:r>
    </w:p>
    <w:p w14:paraId="4B0B9917" w14:textId="460BB16B" w:rsidR="00BB1E60" w:rsidRPr="00BB1E60" w:rsidRDefault="00BB1E60" w:rsidP="00633205">
      <w:pPr>
        <w:jc w:val="both"/>
        <w:rPr>
          <w:rFonts w:ascii="Arial" w:hAnsi="Arial" w:cs="Arial"/>
        </w:rPr>
      </w:pPr>
      <w:r w:rsidRPr="00BB1E60">
        <w:rPr>
          <w:rFonts w:ascii="Arial" w:hAnsi="Arial" w:cs="Arial"/>
        </w:rPr>
        <w:t>Il Coordinatore Genitoriale incontrerà i genitori congiuntamente, tranne nel caso di colloqui individuali o con le famiglie allargate</w:t>
      </w:r>
      <w:r w:rsidR="00633205">
        <w:rPr>
          <w:rFonts w:ascii="Arial" w:hAnsi="Arial" w:cs="Arial"/>
        </w:rPr>
        <w:t>,</w:t>
      </w:r>
      <w:r w:rsidRPr="00BB1E60">
        <w:rPr>
          <w:rFonts w:ascii="Arial" w:hAnsi="Arial" w:cs="Arial"/>
        </w:rPr>
        <w:t xml:space="preserve"> per raccogliere la loro posizione e la loro storia. Tutti saranno comunque informati dell’attivazione di tali colloqui.</w:t>
      </w:r>
    </w:p>
    <w:p w14:paraId="16FCF26E" w14:textId="062B08BF" w:rsidR="00BB1E60" w:rsidRPr="00BB1E60" w:rsidRDefault="00BB1E60" w:rsidP="00633205">
      <w:pPr>
        <w:jc w:val="both"/>
        <w:rPr>
          <w:rFonts w:ascii="Arial" w:hAnsi="Arial" w:cs="Arial"/>
        </w:rPr>
      </w:pPr>
      <w:r w:rsidRPr="00BB1E60">
        <w:rPr>
          <w:rFonts w:ascii="Arial" w:hAnsi="Arial" w:cs="Arial"/>
        </w:rPr>
        <w:t xml:space="preserve">Le </w:t>
      </w:r>
      <w:r w:rsidRPr="00BB1E60">
        <w:rPr>
          <w:rFonts w:ascii="Arial" w:hAnsi="Arial" w:cs="Arial"/>
          <w:b/>
        </w:rPr>
        <w:t>comunicazioni scritte</w:t>
      </w:r>
      <w:r w:rsidR="00451CE7">
        <w:rPr>
          <w:rFonts w:ascii="Arial" w:hAnsi="Arial" w:cs="Arial"/>
          <w:b/>
        </w:rPr>
        <w:t xml:space="preserve"> </w:t>
      </w:r>
      <w:r w:rsidR="00451CE7" w:rsidRPr="00451CE7">
        <w:rPr>
          <w:rFonts w:ascii="Arial" w:hAnsi="Arial" w:cs="Arial"/>
          <w:bCs/>
        </w:rPr>
        <w:t>indirizzate al COGE</w:t>
      </w:r>
      <w:r w:rsidR="00451CE7">
        <w:rPr>
          <w:rFonts w:ascii="Arial" w:hAnsi="Arial" w:cs="Arial"/>
          <w:b/>
        </w:rPr>
        <w:t xml:space="preserve"> </w:t>
      </w:r>
      <w:r w:rsidRPr="00BB1E60">
        <w:rPr>
          <w:rFonts w:ascii="Arial" w:hAnsi="Arial" w:cs="Arial"/>
        </w:rPr>
        <w:t xml:space="preserve">devono avere un </w:t>
      </w:r>
      <w:r w:rsidRPr="00BB1E60">
        <w:rPr>
          <w:rFonts w:ascii="Arial" w:hAnsi="Arial" w:cs="Arial"/>
          <w:b/>
        </w:rPr>
        <w:t>linguaggio rispettoso</w:t>
      </w:r>
      <w:r w:rsidRPr="00BB1E60">
        <w:rPr>
          <w:rFonts w:ascii="Arial" w:hAnsi="Arial" w:cs="Arial"/>
        </w:rPr>
        <w:t>. Nel caso in cui fossero offensive esse saranno rinviate al mittente perché le scriva in maniera appropriata e solo allora condivise con tutti.</w:t>
      </w:r>
    </w:p>
    <w:p w14:paraId="00ED2F18" w14:textId="77777777" w:rsidR="00BB1E60" w:rsidRPr="00BB1E60" w:rsidRDefault="00BB1E60" w:rsidP="00633205">
      <w:pPr>
        <w:jc w:val="both"/>
        <w:rPr>
          <w:rFonts w:ascii="Arial" w:hAnsi="Arial" w:cs="Arial"/>
        </w:rPr>
      </w:pPr>
    </w:p>
    <w:p w14:paraId="263469FC" w14:textId="77777777" w:rsidR="00BB1E60" w:rsidRPr="00BB1E60" w:rsidRDefault="00BB1E60" w:rsidP="00451CE7">
      <w:pPr>
        <w:jc w:val="center"/>
        <w:rPr>
          <w:rFonts w:ascii="Arial" w:hAnsi="Arial" w:cs="Arial"/>
        </w:rPr>
      </w:pPr>
      <w:r w:rsidRPr="00BB1E60">
        <w:rPr>
          <w:rFonts w:ascii="Arial" w:hAnsi="Arial" w:cs="Arial"/>
          <w:b/>
        </w:rPr>
        <w:t>DISDETTA ED INTERRUZIONE INCONTRI CALENDARIZZATI</w:t>
      </w:r>
    </w:p>
    <w:p w14:paraId="43D2C037" w14:textId="77777777" w:rsidR="00BB1E60" w:rsidRPr="00BB1E60" w:rsidRDefault="00BB1E60" w:rsidP="001E7A71">
      <w:pPr>
        <w:jc w:val="both"/>
        <w:rPr>
          <w:rFonts w:ascii="Arial" w:hAnsi="Arial" w:cs="Arial"/>
        </w:rPr>
      </w:pPr>
      <w:r w:rsidRPr="00BB1E60">
        <w:rPr>
          <w:rFonts w:ascii="Arial" w:hAnsi="Arial" w:cs="Arial"/>
        </w:rPr>
        <w:t xml:space="preserve">I colloqui possono essere </w:t>
      </w:r>
      <w:r w:rsidRPr="00BB1E60">
        <w:rPr>
          <w:rFonts w:ascii="Arial" w:hAnsi="Arial" w:cs="Arial"/>
          <w:b/>
        </w:rPr>
        <w:t xml:space="preserve">disdetti entro 48 ore prima </w:t>
      </w:r>
      <w:r w:rsidRPr="00BB1E60">
        <w:rPr>
          <w:rFonts w:ascii="Arial" w:hAnsi="Arial" w:cs="Arial"/>
        </w:rPr>
        <w:t>e con certificazione attestante la motivazione in quanto la disdetta deve riguardare situazioni non prevedibili. In quel caso sarà sospeso il colloquio e non addebitato.</w:t>
      </w:r>
    </w:p>
    <w:p w14:paraId="0724D0E4" w14:textId="77777777" w:rsidR="00BB1E60" w:rsidRPr="00BB1E60" w:rsidRDefault="00BB1E60" w:rsidP="001E7A71">
      <w:pPr>
        <w:jc w:val="both"/>
        <w:rPr>
          <w:rFonts w:ascii="Arial" w:hAnsi="Arial" w:cs="Arial"/>
        </w:rPr>
      </w:pPr>
      <w:r w:rsidRPr="00BB1E60">
        <w:rPr>
          <w:rFonts w:ascii="Arial" w:hAnsi="Arial" w:cs="Arial"/>
        </w:rPr>
        <w:lastRenderedPageBreak/>
        <w:t>Nel caso in cui uno dei due genitori non si presenti o disdica l’incontro dopo le 48 ore di preavviso, il costo dell’incontro sarà totalmente addebitato a quest’ultimo.</w:t>
      </w:r>
    </w:p>
    <w:p w14:paraId="2A6E80F6" w14:textId="77777777" w:rsidR="00BB1E60" w:rsidRPr="00BB1E60" w:rsidRDefault="00BB1E60" w:rsidP="001E7A71">
      <w:pPr>
        <w:jc w:val="both"/>
        <w:rPr>
          <w:rFonts w:ascii="Arial" w:hAnsi="Arial" w:cs="Arial"/>
        </w:rPr>
      </w:pPr>
      <w:r w:rsidRPr="00BB1E60">
        <w:rPr>
          <w:rFonts w:ascii="Arial" w:hAnsi="Arial" w:cs="Arial"/>
        </w:rPr>
        <w:t>Qualora sia necessario concludere un incontro prima del tempo stabilito di durata per mancanza di rispetto delle regole (dopo tre richiami ad attenersi ad esse) il costo dell’incontro sarà addebitato al cliente che si rende responsabile dell’interruzione.</w:t>
      </w:r>
    </w:p>
    <w:p w14:paraId="42A7BCE4" w14:textId="77777777" w:rsidR="00BB1E60" w:rsidRPr="00BB1E60" w:rsidRDefault="00BB1E60" w:rsidP="001E7A71">
      <w:pPr>
        <w:jc w:val="both"/>
        <w:rPr>
          <w:rFonts w:ascii="Arial" w:hAnsi="Arial" w:cs="Arial"/>
          <w:b/>
        </w:rPr>
      </w:pPr>
    </w:p>
    <w:p w14:paraId="380655C3" w14:textId="77777777" w:rsidR="00BB1E60" w:rsidRPr="00BB1E60" w:rsidRDefault="00BB1E60" w:rsidP="00451CE7">
      <w:pPr>
        <w:jc w:val="center"/>
        <w:rPr>
          <w:rFonts w:ascii="Arial" w:hAnsi="Arial" w:cs="Arial"/>
        </w:rPr>
      </w:pPr>
      <w:r w:rsidRPr="00BB1E60">
        <w:rPr>
          <w:rFonts w:ascii="Arial" w:hAnsi="Arial" w:cs="Arial"/>
          <w:b/>
        </w:rPr>
        <w:t>RISERVATEZZA</w:t>
      </w:r>
    </w:p>
    <w:p w14:paraId="6614F8FF" w14:textId="77777777" w:rsidR="00BB1E60" w:rsidRPr="00BB1E60" w:rsidRDefault="00BB1E60" w:rsidP="001E7A71">
      <w:pPr>
        <w:jc w:val="both"/>
        <w:rPr>
          <w:rFonts w:ascii="Arial" w:hAnsi="Arial" w:cs="Arial"/>
        </w:rPr>
      </w:pPr>
      <w:r w:rsidRPr="00BB1E60">
        <w:rPr>
          <w:rFonts w:ascii="Arial" w:hAnsi="Arial" w:cs="Arial"/>
          <w:b/>
        </w:rPr>
        <w:t xml:space="preserve">Sia le parti sia gli avvocati delle parti si impegnano alla riservatezza delle informazioni e della documentazione di scambio prodotta all’interno dell’intervento di coordinazione genitoriale (sintesi degli incontri). </w:t>
      </w:r>
      <w:r w:rsidRPr="00BB1E60">
        <w:rPr>
          <w:rFonts w:ascii="Arial" w:hAnsi="Arial" w:cs="Arial"/>
        </w:rPr>
        <w:t>Le parti sono d’accordo sul non utilizzare le sintesi e le comunicazioni della coordinazione genitoriale in un successivo giudizio.</w:t>
      </w:r>
    </w:p>
    <w:p w14:paraId="4DA142B3" w14:textId="17954E52" w:rsidR="00BB1E60" w:rsidRPr="00BB1E60" w:rsidRDefault="00BB1E60" w:rsidP="001E7A71">
      <w:pPr>
        <w:jc w:val="both"/>
        <w:rPr>
          <w:rFonts w:ascii="Arial" w:hAnsi="Arial" w:cs="Arial"/>
        </w:rPr>
      </w:pPr>
      <w:r w:rsidRPr="00BB1E60">
        <w:rPr>
          <w:rFonts w:ascii="Arial" w:hAnsi="Arial" w:cs="Arial"/>
        </w:rPr>
        <w:t>I clienti rinunciano alla riservatezza in merito all’andamento della coordinazione genitoriale consentendo al coordinatore genitoriale di preparare una relazione di sintesi da consegnare a</w:t>
      </w:r>
      <w:r w:rsidR="00451CE7">
        <w:rPr>
          <w:rFonts w:ascii="Arial" w:hAnsi="Arial" w:cs="Arial"/>
        </w:rPr>
        <w:t>l giudice, ove il provvedimento giudiziario le preveda</w:t>
      </w:r>
      <w:r w:rsidRPr="00BB1E60">
        <w:rPr>
          <w:rFonts w:ascii="Arial" w:hAnsi="Arial" w:cs="Arial"/>
        </w:rPr>
        <w:t>.</w:t>
      </w:r>
    </w:p>
    <w:p w14:paraId="3E88B4BA" w14:textId="77777777" w:rsidR="00BB1E60" w:rsidRPr="00BB1E60" w:rsidRDefault="00BB1E60" w:rsidP="001E7A71">
      <w:pPr>
        <w:jc w:val="both"/>
        <w:rPr>
          <w:rFonts w:ascii="Arial" w:hAnsi="Arial" w:cs="Arial"/>
        </w:rPr>
      </w:pPr>
      <w:r w:rsidRPr="00BB1E60">
        <w:rPr>
          <w:rFonts w:ascii="Arial" w:hAnsi="Arial" w:cs="Arial"/>
        </w:rPr>
        <w:t>La relazione indicherà dati di fatto relativi all’andamento degli impegni assunti durante la coordinazione genitoriale. La rinuncia alla riservatezza è relativa solo alle aree indicate in contratto.</w:t>
      </w:r>
    </w:p>
    <w:p w14:paraId="1D8A2C66" w14:textId="77777777" w:rsidR="00BB1E60" w:rsidRPr="00BB1E60" w:rsidRDefault="00BB1E60" w:rsidP="001E7A71">
      <w:pPr>
        <w:jc w:val="both"/>
        <w:rPr>
          <w:rFonts w:ascii="Arial" w:hAnsi="Arial" w:cs="Arial"/>
        </w:rPr>
      </w:pPr>
      <w:r w:rsidRPr="00BB1E60">
        <w:rPr>
          <w:rFonts w:ascii="Arial" w:hAnsi="Arial" w:cs="Arial"/>
          <w:b/>
        </w:rPr>
        <w:t>Il Coordinatore Genitoriale non potrà essere chiamato a testimoniare in un procedimento giudiziario a favore dell’uno o dell’altro genitore.</w:t>
      </w:r>
    </w:p>
    <w:p w14:paraId="58D5FCF3" w14:textId="77777777" w:rsidR="00BB1E60" w:rsidRPr="00BB1E60" w:rsidRDefault="00BB1E60" w:rsidP="00BB1E60">
      <w:pPr>
        <w:rPr>
          <w:rFonts w:ascii="Arial" w:hAnsi="Arial" w:cs="Arial"/>
        </w:rPr>
      </w:pPr>
    </w:p>
    <w:p w14:paraId="2455E373" w14:textId="77777777" w:rsidR="00BB1E60" w:rsidRPr="00BB1E60" w:rsidRDefault="00BB1E60" w:rsidP="00451CE7">
      <w:pPr>
        <w:jc w:val="center"/>
        <w:rPr>
          <w:rFonts w:ascii="Arial" w:hAnsi="Arial" w:cs="Arial"/>
        </w:rPr>
      </w:pPr>
      <w:r w:rsidRPr="00BB1E60">
        <w:rPr>
          <w:rFonts w:ascii="Arial" w:hAnsi="Arial" w:cs="Arial"/>
          <w:b/>
        </w:rPr>
        <w:t>RINUNCIA E REVOCA</w:t>
      </w:r>
    </w:p>
    <w:p w14:paraId="0E037F35" w14:textId="675AAB34" w:rsidR="00BB1E60" w:rsidRPr="00BB1E60" w:rsidRDefault="00BB56A0" w:rsidP="00BB1E60">
      <w:pPr>
        <w:rPr>
          <w:rFonts w:ascii="Arial" w:hAnsi="Arial" w:cs="Arial"/>
        </w:rPr>
      </w:pPr>
      <w:r>
        <w:rPr>
          <w:rFonts w:ascii="Arial" w:hAnsi="Arial" w:cs="Arial"/>
        </w:rPr>
        <w:t>Il</w:t>
      </w:r>
      <w:r w:rsidR="00BB1E60" w:rsidRPr="00BB1E60">
        <w:rPr>
          <w:rFonts w:ascii="Arial" w:hAnsi="Arial" w:cs="Arial"/>
        </w:rPr>
        <w:t xml:space="preserve"> Coordinatore Genitoriale potrà rinunciare all’incarico quando venissero meno le condizioni per poter svolgere il proprio mandato nel rispetto della deontologia professionale e di quanto nel contratto; la disdetta avverrà in forma scritta.</w:t>
      </w:r>
    </w:p>
    <w:p w14:paraId="3733D238" w14:textId="47A9AE61" w:rsidR="00BB1E60" w:rsidRDefault="00451CE7" w:rsidP="00BB1E60">
      <w:pPr>
        <w:rPr>
          <w:rFonts w:ascii="Arial" w:hAnsi="Arial" w:cs="Arial"/>
        </w:rPr>
      </w:pPr>
      <w:r>
        <w:rPr>
          <w:rFonts w:ascii="Arial" w:hAnsi="Arial" w:cs="Arial"/>
          <w:b/>
        </w:rPr>
        <w:t xml:space="preserve">                                                                    </w:t>
      </w:r>
      <w:r w:rsidR="00BB1E60" w:rsidRPr="00BB1E60">
        <w:rPr>
          <w:rFonts w:ascii="Arial" w:hAnsi="Arial" w:cs="Arial"/>
          <w:b/>
        </w:rPr>
        <w:t>SPETTANZE</w:t>
      </w:r>
      <w:r w:rsidR="00BB1E60" w:rsidRPr="00BB1E60">
        <w:rPr>
          <w:rFonts w:ascii="Arial" w:hAnsi="Arial" w:cs="Arial"/>
        </w:rPr>
        <w:t xml:space="preserve"> </w:t>
      </w:r>
    </w:p>
    <w:p w14:paraId="539398B4" w14:textId="08637251" w:rsidR="00451CE7" w:rsidRDefault="00451CE7" w:rsidP="00BB1E60">
      <w:pPr>
        <w:rPr>
          <w:rFonts w:ascii="Arial" w:hAnsi="Arial" w:cs="Arial"/>
        </w:rPr>
      </w:pPr>
      <w:r>
        <w:rPr>
          <w:rFonts w:ascii="Arial" w:hAnsi="Arial" w:cs="Arial"/>
        </w:rPr>
        <w:t xml:space="preserve">Il Co </w:t>
      </w:r>
      <w:proofErr w:type="spellStart"/>
      <w:r>
        <w:rPr>
          <w:rFonts w:ascii="Arial" w:hAnsi="Arial" w:cs="Arial"/>
        </w:rPr>
        <w:t>Ge</w:t>
      </w:r>
      <w:proofErr w:type="spellEnd"/>
      <w:r>
        <w:rPr>
          <w:rFonts w:ascii="Arial" w:hAnsi="Arial" w:cs="Arial"/>
        </w:rPr>
        <w:t xml:space="preserve"> non può chiedere alle parti compensi o spese ulteriori rispetto agli importi già indicati nel Regolamento di Coordinazione genitoriale del COA di Pavia (Spese di avvio € 15 e spese per gli incontri € 75,00 a carico in solito di ciascuna parte).</w:t>
      </w:r>
    </w:p>
    <w:p w14:paraId="5A149080" w14:textId="373D5F74" w:rsidR="00BB1E60" w:rsidRDefault="00EA2F35" w:rsidP="00EA2F35">
      <w:pPr>
        <w:jc w:val="center"/>
        <w:rPr>
          <w:rFonts w:ascii="Arial" w:hAnsi="Arial" w:cs="Arial"/>
          <w:b/>
          <w:bCs/>
        </w:rPr>
      </w:pPr>
      <w:r w:rsidRPr="00EA2F35">
        <w:rPr>
          <w:rFonts w:ascii="Arial" w:hAnsi="Arial" w:cs="Arial"/>
          <w:b/>
          <w:bCs/>
        </w:rPr>
        <w:t>VALUTAZIONE GRADIMENTO</w:t>
      </w:r>
      <w:r>
        <w:rPr>
          <w:rFonts w:ascii="Arial" w:hAnsi="Arial" w:cs="Arial"/>
          <w:b/>
          <w:bCs/>
        </w:rPr>
        <w:t xml:space="preserve"> DEL SERVIZIO</w:t>
      </w:r>
    </w:p>
    <w:p w14:paraId="4883B95C" w14:textId="04228A15" w:rsidR="00EA2F35" w:rsidRPr="00BB1E60" w:rsidRDefault="00EA2F35" w:rsidP="00EA2F35">
      <w:pPr>
        <w:jc w:val="both"/>
        <w:rPr>
          <w:rFonts w:ascii="Arial" w:hAnsi="Arial" w:cs="Arial"/>
        </w:rPr>
      </w:pPr>
      <w:r w:rsidRPr="00EA2F35">
        <w:rPr>
          <w:rFonts w:ascii="Arial" w:hAnsi="Arial" w:cs="Arial"/>
        </w:rPr>
        <w:t>L</w:t>
      </w:r>
      <w:r>
        <w:rPr>
          <w:rFonts w:ascii="Arial" w:hAnsi="Arial" w:cs="Arial"/>
        </w:rPr>
        <w:t>e parti si impegnano a completare al termine della coordinazione il questionario di gradimento allegato al presente contratto e ad inviarlo alla segreteria dell’Organismo di Mediazione familiare e coordinazione genitoriale all’indirizzo e- mail mediazione@ordineavvocatipavia.it</w:t>
      </w:r>
    </w:p>
    <w:p w14:paraId="61F85664" w14:textId="77777777" w:rsidR="00BB1E60" w:rsidRPr="00BB1E60" w:rsidRDefault="00BB1E60" w:rsidP="00BB1E60">
      <w:pPr>
        <w:rPr>
          <w:rFonts w:ascii="Arial" w:hAnsi="Arial" w:cs="Arial"/>
        </w:rPr>
      </w:pPr>
    </w:p>
    <w:tbl>
      <w:tblPr>
        <w:tblW w:w="0" w:type="auto"/>
        <w:tblInd w:w="44" w:type="dxa"/>
        <w:tblLayout w:type="fixed"/>
        <w:tblCellMar>
          <w:top w:w="55" w:type="dxa"/>
          <w:left w:w="55" w:type="dxa"/>
          <w:bottom w:w="55" w:type="dxa"/>
          <w:right w:w="55" w:type="dxa"/>
        </w:tblCellMar>
        <w:tblLook w:val="0000" w:firstRow="0" w:lastRow="0" w:firstColumn="0" w:lastColumn="0" w:noHBand="0" w:noVBand="0"/>
      </w:tblPr>
      <w:tblGrid>
        <w:gridCol w:w="5112"/>
        <w:gridCol w:w="5103"/>
      </w:tblGrid>
      <w:tr w:rsidR="00BB1E60" w:rsidRPr="00BB1E60" w14:paraId="407F5ACC" w14:textId="77777777" w:rsidTr="003E18BE">
        <w:tc>
          <w:tcPr>
            <w:tcW w:w="5112" w:type="dxa"/>
            <w:shd w:val="clear" w:color="auto" w:fill="auto"/>
          </w:tcPr>
          <w:p w14:paraId="0F1716A5" w14:textId="77777777" w:rsidR="00BB1E60" w:rsidRPr="00BB1E60" w:rsidRDefault="00BB1E60" w:rsidP="00BB1E60">
            <w:pPr>
              <w:rPr>
                <w:rFonts w:ascii="Arial" w:hAnsi="Arial" w:cs="Arial"/>
              </w:rPr>
            </w:pPr>
            <w:r w:rsidRPr="00BB1E60">
              <w:rPr>
                <w:rFonts w:ascii="Arial" w:hAnsi="Arial" w:cs="Arial"/>
              </w:rPr>
              <w:t>Firma</w:t>
            </w:r>
          </w:p>
          <w:p w14:paraId="03CC6307" w14:textId="77777777" w:rsidR="00BB1E60" w:rsidRPr="00BB1E60" w:rsidRDefault="00BB1E60" w:rsidP="00BB1E60">
            <w:pPr>
              <w:rPr>
                <w:rFonts w:ascii="Arial" w:hAnsi="Arial" w:cs="Arial"/>
              </w:rPr>
            </w:pPr>
          </w:p>
          <w:p w14:paraId="52FFC807" w14:textId="77777777" w:rsidR="00BB1E60" w:rsidRPr="00BB1E60" w:rsidRDefault="00BB1E60" w:rsidP="00BB1E60">
            <w:pPr>
              <w:rPr>
                <w:rFonts w:ascii="Arial" w:hAnsi="Arial" w:cs="Arial"/>
              </w:rPr>
            </w:pPr>
          </w:p>
          <w:p w14:paraId="39A98F22" w14:textId="77777777" w:rsidR="00BB1E60" w:rsidRPr="00BB1E60" w:rsidRDefault="00BB1E60" w:rsidP="00BB1E60">
            <w:pPr>
              <w:rPr>
                <w:rFonts w:ascii="Arial" w:hAnsi="Arial" w:cs="Arial"/>
              </w:rPr>
            </w:pPr>
            <w:r w:rsidRPr="00BB1E60">
              <w:rPr>
                <w:rFonts w:ascii="Arial" w:hAnsi="Arial" w:cs="Arial"/>
              </w:rPr>
              <w:t>_________________________________________</w:t>
            </w:r>
          </w:p>
        </w:tc>
        <w:tc>
          <w:tcPr>
            <w:tcW w:w="5103" w:type="dxa"/>
            <w:shd w:val="clear" w:color="auto" w:fill="auto"/>
          </w:tcPr>
          <w:p w14:paraId="38E4D5FB" w14:textId="77777777" w:rsidR="00BB1E60" w:rsidRPr="00BB1E60" w:rsidRDefault="00BB1E60" w:rsidP="00BB1E60">
            <w:pPr>
              <w:rPr>
                <w:rFonts w:ascii="Arial" w:hAnsi="Arial" w:cs="Arial"/>
              </w:rPr>
            </w:pPr>
            <w:r w:rsidRPr="00BB1E60">
              <w:rPr>
                <w:rFonts w:ascii="Arial" w:hAnsi="Arial" w:cs="Arial"/>
              </w:rPr>
              <w:t>Firma</w:t>
            </w:r>
          </w:p>
          <w:p w14:paraId="3DF1D4BA" w14:textId="77777777" w:rsidR="00BB1E60" w:rsidRPr="00BB1E60" w:rsidRDefault="00BB1E60" w:rsidP="00BB1E60">
            <w:pPr>
              <w:rPr>
                <w:rFonts w:ascii="Arial" w:hAnsi="Arial" w:cs="Arial"/>
              </w:rPr>
            </w:pPr>
          </w:p>
          <w:p w14:paraId="017AB58C" w14:textId="77777777" w:rsidR="00BB1E60" w:rsidRPr="00BB1E60" w:rsidRDefault="00BB1E60" w:rsidP="00BB1E60">
            <w:pPr>
              <w:rPr>
                <w:rFonts w:ascii="Arial" w:hAnsi="Arial" w:cs="Arial"/>
              </w:rPr>
            </w:pPr>
          </w:p>
          <w:p w14:paraId="5B936465" w14:textId="77777777" w:rsidR="00BB1E60" w:rsidRPr="00BB1E60" w:rsidRDefault="00BB1E60" w:rsidP="00BB1E60">
            <w:pPr>
              <w:rPr>
                <w:rFonts w:ascii="Arial" w:hAnsi="Arial" w:cs="Arial"/>
              </w:rPr>
            </w:pPr>
            <w:r w:rsidRPr="00BB1E60">
              <w:rPr>
                <w:rFonts w:ascii="Arial" w:hAnsi="Arial" w:cs="Arial"/>
              </w:rPr>
              <w:t>_________________________________________</w:t>
            </w:r>
          </w:p>
        </w:tc>
      </w:tr>
    </w:tbl>
    <w:p w14:paraId="70CB1CD2" w14:textId="77777777" w:rsidR="00BB1E60" w:rsidRPr="00BB1E60" w:rsidRDefault="00BB1E60" w:rsidP="00BB1E60">
      <w:pPr>
        <w:rPr>
          <w:rFonts w:ascii="Arial" w:hAnsi="Arial" w:cs="Arial"/>
        </w:rPr>
      </w:pPr>
    </w:p>
    <w:tbl>
      <w:tblPr>
        <w:tblW w:w="0" w:type="auto"/>
        <w:tblInd w:w="44" w:type="dxa"/>
        <w:tblLayout w:type="fixed"/>
        <w:tblCellMar>
          <w:top w:w="55" w:type="dxa"/>
          <w:left w:w="55" w:type="dxa"/>
          <w:bottom w:w="55" w:type="dxa"/>
          <w:right w:w="55" w:type="dxa"/>
        </w:tblCellMar>
        <w:tblLook w:val="0000" w:firstRow="0" w:lastRow="0" w:firstColumn="0" w:lastColumn="0" w:noHBand="0" w:noVBand="0"/>
      </w:tblPr>
      <w:tblGrid>
        <w:gridCol w:w="5112"/>
        <w:gridCol w:w="5103"/>
      </w:tblGrid>
      <w:tr w:rsidR="00BB1E60" w:rsidRPr="00BB1E60" w14:paraId="7E591456" w14:textId="77777777" w:rsidTr="003E18BE">
        <w:tc>
          <w:tcPr>
            <w:tcW w:w="5112" w:type="dxa"/>
            <w:shd w:val="clear" w:color="auto" w:fill="auto"/>
          </w:tcPr>
          <w:p w14:paraId="3B1DA6E4" w14:textId="77777777" w:rsidR="00BB1E60" w:rsidRPr="00BB1E60" w:rsidRDefault="00BB1E60" w:rsidP="00BB1E60">
            <w:pPr>
              <w:rPr>
                <w:rFonts w:ascii="Arial" w:hAnsi="Arial" w:cs="Arial"/>
              </w:rPr>
            </w:pPr>
            <w:r w:rsidRPr="00BB1E60">
              <w:rPr>
                <w:rFonts w:ascii="Arial" w:hAnsi="Arial" w:cs="Arial"/>
              </w:rPr>
              <w:lastRenderedPageBreak/>
              <w:t xml:space="preserve">Firma </w:t>
            </w:r>
            <w:proofErr w:type="spellStart"/>
            <w:r w:rsidRPr="00BB1E60">
              <w:rPr>
                <w:rFonts w:ascii="Arial" w:hAnsi="Arial" w:cs="Arial"/>
              </w:rPr>
              <w:t>CoGe</w:t>
            </w:r>
            <w:proofErr w:type="spellEnd"/>
          </w:p>
          <w:p w14:paraId="7B984361" w14:textId="77777777" w:rsidR="00BB1E60" w:rsidRPr="00BB1E60" w:rsidRDefault="00BB1E60" w:rsidP="00BB1E60">
            <w:pPr>
              <w:rPr>
                <w:rFonts w:ascii="Arial" w:hAnsi="Arial" w:cs="Arial"/>
              </w:rPr>
            </w:pPr>
          </w:p>
          <w:p w14:paraId="1B5DD62E" w14:textId="77777777" w:rsidR="00BB1E60" w:rsidRPr="00BB1E60" w:rsidRDefault="00BB1E60" w:rsidP="00BB1E60">
            <w:pPr>
              <w:rPr>
                <w:rFonts w:ascii="Arial" w:hAnsi="Arial" w:cs="Arial"/>
              </w:rPr>
            </w:pPr>
          </w:p>
          <w:p w14:paraId="79EE5296" w14:textId="77777777" w:rsidR="00BB1E60" w:rsidRPr="00BB1E60" w:rsidRDefault="00BB1E60" w:rsidP="00BB1E60">
            <w:pPr>
              <w:rPr>
                <w:rFonts w:ascii="Arial" w:hAnsi="Arial" w:cs="Arial"/>
              </w:rPr>
            </w:pPr>
            <w:r w:rsidRPr="00BB1E60">
              <w:rPr>
                <w:rFonts w:ascii="Arial" w:hAnsi="Arial" w:cs="Arial"/>
              </w:rPr>
              <w:t>_________________________________________</w:t>
            </w:r>
          </w:p>
        </w:tc>
        <w:tc>
          <w:tcPr>
            <w:tcW w:w="5103" w:type="dxa"/>
            <w:shd w:val="clear" w:color="auto" w:fill="auto"/>
          </w:tcPr>
          <w:p w14:paraId="46E34751" w14:textId="77777777" w:rsidR="00BB1E60" w:rsidRPr="00BB1E60" w:rsidRDefault="00BB1E60" w:rsidP="00BB1E60">
            <w:pPr>
              <w:rPr>
                <w:rFonts w:ascii="Arial" w:hAnsi="Arial" w:cs="Arial"/>
              </w:rPr>
            </w:pPr>
            <w:r w:rsidRPr="00BB1E60">
              <w:rPr>
                <w:rFonts w:ascii="Arial" w:hAnsi="Arial" w:cs="Arial"/>
              </w:rPr>
              <w:t>Luogo e Data</w:t>
            </w:r>
          </w:p>
          <w:p w14:paraId="1833CDF6" w14:textId="77777777" w:rsidR="00BB1E60" w:rsidRPr="00BB1E60" w:rsidRDefault="00BB1E60" w:rsidP="00BB1E60">
            <w:pPr>
              <w:rPr>
                <w:rFonts w:ascii="Arial" w:hAnsi="Arial" w:cs="Arial"/>
              </w:rPr>
            </w:pPr>
          </w:p>
          <w:p w14:paraId="1671208D" w14:textId="77777777" w:rsidR="00BB1E60" w:rsidRPr="00BB1E60" w:rsidRDefault="00BB1E60" w:rsidP="00BB1E60">
            <w:pPr>
              <w:rPr>
                <w:rFonts w:ascii="Arial" w:hAnsi="Arial" w:cs="Arial"/>
              </w:rPr>
            </w:pPr>
          </w:p>
          <w:p w14:paraId="0CFA6DF5" w14:textId="77777777" w:rsidR="00BB1E60" w:rsidRPr="00BB1E60" w:rsidRDefault="00BB1E60" w:rsidP="00BB1E60">
            <w:pPr>
              <w:rPr>
                <w:rFonts w:ascii="Arial" w:hAnsi="Arial" w:cs="Arial"/>
              </w:rPr>
            </w:pPr>
            <w:r w:rsidRPr="00BB1E60">
              <w:rPr>
                <w:rFonts w:ascii="Arial" w:hAnsi="Arial" w:cs="Arial"/>
              </w:rPr>
              <w:t>_________________________________________</w:t>
            </w:r>
          </w:p>
        </w:tc>
      </w:tr>
    </w:tbl>
    <w:p w14:paraId="324EA4B2" w14:textId="77777777" w:rsidR="00773411" w:rsidRPr="00BB1E60" w:rsidRDefault="00773411">
      <w:pPr>
        <w:rPr>
          <w:rFonts w:ascii="Arial" w:hAnsi="Arial" w:cs="Arial"/>
        </w:rPr>
      </w:pPr>
    </w:p>
    <w:sectPr w:rsidR="00773411" w:rsidRPr="00BB1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60"/>
    <w:rsid w:val="001E7A71"/>
    <w:rsid w:val="00451CE7"/>
    <w:rsid w:val="00633205"/>
    <w:rsid w:val="00773411"/>
    <w:rsid w:val="00B61A4C"/>
    <w:rsid w:val="00BB1E60"/>
    <w:rsid w:val="00BB56A0"/>
    <w:rsid w:val="00EA2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2B9F"/>
  <w15:chartTrackingRefBased/>
  <w15:docId w15:val="{170F055C-9BA0-42D7-B3C6-EF3ABD9B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7A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 </cp:lastModifiedBy>
  <cp:revision>2</cp:revision>
  <dcterms:created xsi:type="dcterms:W3CDTF">2020-12-16T14:46:00Z</dcterms:created>
  <dcterms:modified xsi:type="dcterms:W3CDTF">2020-12-16T14:46:00Z</dcterms:modified>
</cp:coreProperties>
</file>